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BECA79" w14:textId="12550E5B" w:rsidR="00A1229C" w:rsidRPr="00441D78" w:rsidRDefault="00A1229C" w:rsidP="00441D78">
      <w:pPr>
        <w:widowControl w:val="0"/>
        <w:autoSpaceDE w:val="0"/>
        <w:autoSpaceDN w:val="0"/>
        <w:adjustRightInd w:val="0"/>
        <w:spacing w:line="280" w:lineRule="atLeast"/>
        <w:ind w:left="-142" w:hanging="1134"/>
        <w:rPr>
          <w:rFonts w:ascii="Times" w:hAnsi="Times" w:cs="Times"/>
          <w:sz w:val="96"/>
          <w:szCs w:val="96"/>
        </w:rPr>
      </w:pPr>
      <w:r w:rsidRPr="00441D78">
        <w:rPr>
          <w:rFonts w:ascii="Times" w:hAnsi="Times" w:cs="Times"/>
          <w:sz w:val="96"/>
          <w:szCs w:val="96"/>
        </w:rPr>
        <w:t xml:space="preserve"> </w:t>
      </w:r>
      <w:r w:rsidRPr="00441D78">
        <w:rPr>
          <w:rFonts w:ascii="Helvetica" w:hAnsi="Helvetica" w:cs="Helvetica"/>
          <w:b/>
          <w:bCs/>
          <w:color w:val="78002B"/>
          <w:sz w:val="96"/>
          <w:szCs w:val="96"/>
        </w:rPr>
        <w:t>INSTITUT</w:t>
      </w:r>
      <w:r w:rsidR="00441D78">
        <w:rPr>
          <w:rFonts w:ascii="Helvetica" w:hAnsi="Helvetica" w:cs="Helvetica"/>
          <w:b/>
          <w:bCs/>
          <w:color w:val="78002B"/>
          <w:sz w:val="96"/>
          <w:szCs w:val="96"/>
        </w:rPr>
        <w:t xml:space="preserve"> </w:t>
      </w:r>
      <w:proofErr w:type="spellStart"/>
      <w:r w:rsidRPr="00441D78">
        <w:rPr>
          <w:rFonts w:ascii="Helvetica" w:hAnsi="Helvetica" w:cs="Helvetica"/>
          <w:b/>
          <w:bCs/>
          <w:color w:val="78002B"/>
          <w:sz w:val="96"/>
          <w:szCs w:val="96"/>
        </w:rPr>
        <w:t>Les</w:t>
      </w:r>
      <w:r w:rsidRPr="00441D78">
        <w:rPr>
          <w:rFonts w:ascii="Helvetica" w:hAnsi="Helvetica" w:cs="Helvetica"/>
          <w:b/>
          <w:bCs/>
          <w:color w:val="78002B"/>
          <w:sz w:val="96"/>
          <w:szCs w:val="96"/>
        </w:rPr>
        <w:t>Gravouses</w:t>
      </w:r>
      <w:proofErr w:type="spellEnd"/>
      <w:r w:rsidRPr="00441D78">
        <w:rPr>
          <w:rFonts w:ascii="Helvetica" w:hAnsi="Helvetica" w:cs="Helvetica"/>
          <w:b/>
          <w:bCs/>
          <w:color w:val="78002B"/>
          <w:sz w:val="96"/>
          <w:szCs w:val="96"/>
        </w:rPr>
        <w:t xml:space="preserve"> </w:t>
      </w:r>
    </w:p>
    <w:p w14:paraId="01C9A89F" w14:textId="77777777" w:rsidR="00441D78" w:rsidRDefault="00441D78" w:rsidP="00A1229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993"/>
        <w:rPr>
          <w:rFonts w:ascii="Wingdings" w:hAnsi="Wingdings" w:cs="Wingdings"/>
          <w:color w:val="DA004A"/>
          <w:sz w:val="38"/>
          <w:szCs w:val="38"/>
        </w:rPr>
      </w:pPr>
      <w:r>
        <w:rPr>
          <w:rFonts w:ascii="Wingdings" w:hAnsi="Wingdings" w:cs="Wingdings"/>
          <w:color w:val="DA004A"/>
          <w:sz w:val="38"/>
          <w:szCs w:val="38"/>
        </w:rPr>
        <w:tab/>
      </w:r>
    </w:p>
    <w:p w14:paraId="636A77B8" w14:textId="30569C6D" w:rsidR="00A1229C" w:rsidRPr="00A1229C" w:rsidRDefault="00441D78" w:rsidP="00A1229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993"/>
        <w:rPr>
          <w:rFonts w:ascii="Times" w:hAnsi="Times" w:cs="Times"/>
          <w:sz w:val="40"/>
          <w:szCs w:val="40"/>
        </w:rPr>
      </w:pPr>
      <w:r>
        <w:rPr>
          <w:rFonts w:ascii="Wingdings" w:hAnsi="Wingdings" w:cs="Wingdings"/>
          <w:color w:val="DA004A"/>
          <w:sz w:val="38"/>
          <w:szCs w:val="38"/>
        </w:rPr>
        <w:tab/>
      </w:r>
      <w:r w:rsidR="00A1229C">
        <w:rPr>
          <w:rFonts w:ascii="Wingdings" w:hAnsi="Wingdings" w:cs="Wingdings"/>
          <w:color w:val="DA004A"/>
          <w:sz w:val="38"/>
          <w:szCs w:val="38"/>
        </w:rPr>
        <w:t></w:t>
      </w:r>
      <w:r w:rsidR="00A1229C">
        <w:rPr>
          <w:rFonts w:ascii="Arial" w:hAnsi="Arial" w:cs="Arial"/>
          <w:sz w:val="54"/>
          <w:szCs w:val="54"/>
        </w:rPr>
        <w:t xml:space="preserve">4 </w:t>
      </w:r>
      <w:proofErr w:type="spellStart"/>
      <w:r w:rsidR="00A1229C">
        <w:rPr>
          <w:rFonts w:ascii="Arial" w:hAnsi="Arial" w:cs="Arial"/>
          <w:sz w:val="54"/>
          <w:szCs w:val="54"/>
        </w:rPr>
        <w:t>rue</w:t>
      </w:r>
      <w:r w:rsidR="00A1229C">
        <w:rPr>
          <w:rFonts w:ascii="Arial" w:hAnsi="Arial" w:cs="Arial"/>
          <w:sz w:val="54"/>
          <w:szCs w:val="54"/>
        </w:rPr>
        <w:t>Barante</w:t>
      </w:r>
      <w:proofErr w:type="spellEnd"/>
      <w:r w:rsidR="00A1229C">
        <w:rPr>
          <w:rFonts w:ascii="MS Mincho" w:eastAsia="MS Mincho" w:hAnsi="MS Mincho" w:cs="MS Mincho"/>
          <w:sz w:val="54"/>
          <w:szCs w:val="54"/>
        </w:rPr>
        <w:t> </w:t>
      </w:r>
      <w:r w:rsidR="00A1229C" w:rsidRPr="00441D78">
        <w:rPr>
          <w:rFonts w:ascii="Arial" w:hAnsi="Arial" w:cs="Arial"/>
          <w:b/>
          <w:sz w:val="44"/>
          <w:szCs w:val="44"/>
        </w:rPr>
        <w:t>63100CLERMONT</w:t>
      </w:r>
      <w:r w:rsidR="00A1229C" w:rsidRPr="00441D78">
        <w:rPr>
          <w:rFonts w:ascii="Arial" w:hAnsi="Arial" w:cs="Arial"/>
          <w:b/>
          <w:sz w:val="44"/>
          <w:szCs w:val="44"/>
        </w:rPr>
        <w:t>FERRAND</w:t>
      </w:r>
      <w:r w:rsidR="00A1229C" w:rsidRPr="00A1229C">
        <w:rPr>
          <w:rFonts w:ascii="Arial" w:hAnsi="Arial" w:cs="Arial"/>
          <w:sz w:val="40"/>
          <w:szCs w:val="40"/>
        </w:rPr>
        <w:t xml:space="preserve"> </w:t>
      </w:r>
      <w:r w:rsidR="00A1229C" w:rsidRPr="00A1229C">
        <w:rPr>
          <w:rFonts w:ascii="MS Mincho" w:eastAsia="MS Mincho" w:hAnsi="MS Mincho" w:cs="MS Mincho"/>
          <w:sz w:val="40"/>
          <w:szCs w:val="40"/>
        </w:rPr>
        <w:t> </w:t>
      </w:r>
    </w:p>
    <w:p w14:paraId="067FC00A" w14:textId="77777777" w:rsidR="00A1229C" w:rsidRDefault="00A1229C" w:rsidP="00A1229C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04 73 31 70 80 </w:t>
      </w:r>
      <w:r>
        <w:rPr>
          <w:rFonts w:ascii="MS Mincho" w:eastAsia="MS Mincho" w:hAnsi="MS Mincho" w:cs="MS Mincho"/>
        </w:rPr>
        <w:t> </w:t>
      </w:r>
    </w:p>
    <w:p w14:paraId="6DF6EC36" w14:textId="7E63B7A3" w:rsidR="00A1229C" w:rsidRPr="00A1229C" w:rsidRDefault="00A1229C" w:rsidP="00D14FC7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 w:rsidRPr="00A1229C"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 w:rsidRPr="00A1229C">
        <w:rPr>
          <w:rFonts w:ascii="Wingdings" w:hAnsi="Wingdings" w:cs="Wingdings"/>
          <w:color w:val="DA004A"/>
          <w:sz w:val="38"/>
          <w:szCs w:val="38"/>
        </w:rPr>
        <w:t></w:t>
      </w:r>
      <w:r w:rsidRPr="00A1229C">
        <w:rPr>
          <w:rFonts w:ascii="Arial" w:hAnsi="Arial" w:cs="Arial"/>
          <w:sz w:val="54"/>
          <w:szCs w:val="54"/>
        </w:rPr>
        <w:t>Mail</w:t>
      </w:r>
      <w:proofErr w:type="gramStart"/>
      <w:r w:rsidRPr="00A1229C">
        <w:rPr>
          <w:rFonts w:ascii="Arial" w:hAnsi="Arial" w:cs="Arial"/>
          <w:sz w:val="54"/>
          <w:szCs w:val="54"/>
        </w:rPr>
        <w:t xml:space="preserve"> :</w:t>
      </w:r>
      <w:r w:rsidRPr="00A1229C">
        <w:rPr>
          <w:rFonts w:ascii="Arial" w:hAnsi="Arial" w:cs="Arial"/>
          <w:color w:val="520053"/>
          <w:sz w:val="54"/>
          <w:szCs w:val="54"/>
        </w:rPr>
        <w:t>accueil</w:t>
      </w:r>
      <w:r w:rsidRPr="00A1229C">
        <w:rPr>
          <w:rFonts w:ascii="Arial" w:hAnsi="Arial" w:cs="Arial"/>
          <w:color w:val="520053"/>
          <w:sz w:val="54"/>
          <w:szCs w:val="54"/>
        </w:rPr>
        <w:t>@</w:t>
      </w:r>
      <w:r w:rsidRPr="00A1229C">
        <w:rPr>
          <w:rFonts w:ascii="Arial" w:hAnsi="Arial" w:cs="Arial"/>
          <w:color w:val="520053"/>
          <w:sz w:val="54"/>
          <w:szCs w:val="54"/>
        </w:rPr>
        <w:t>gravouses.</w:t>
      </w:r>
      <w:r w:rsidR="00441D78">
        <w:rPr>
          <w:rFonts w:ascii="Arial" w:hAnsi="Arial" w:cs="Arial"/>
          <w:color w:val="520053"/>
          <w:sz w:val="54"/>
          <w:szCs w:val="54"/>
        </w:rPr>
        <w:t>fr</w:t>
      </w:r>
      <w:proofErr w:type="gramEnd"/>
      <w:r w:rsidRPr="00A1229C"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 w:rsidRPr="00A1229C">
        <w:rPr>
          <w:rFonts w:ascii="Wingdings" w:hAnsi="Wingdings" w:cs="Wingdings"/>
          <w:color w:val="DA004A"/>
          <w:kern w:val="1"/>
          <w:sz w:val="38"/>
          <w:szCs w:val="38"/>
        </w:rPr>
        <w:tab/>
      </w:r>
    </w:p>
    <w:p w14:paraId="34D0D6BE" w14:textId="1690DFF4" w:rsidR="00A1229C" w:rsidRPr="00A1229C" w:rsidRDefault="00A1229C" w:rsidP="00D14FC7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 w:rsidRPr="00A1229C">
        <w:rPr>
          <w:rFonts w:ascii="Wingdings" w:hAnsi="Wingdings" w:cs="Wingdings"/>
          <w:color w:val="DA004A"/>
          <w:sz w:val="38"/>
          <w:szCs w:val="38"/>
        </w:rPr>
        <w:t></w:t>
      </w:r>
      <w:r w:rsidRPr="00A1229C">
        <w:rPr>
          <w:rFonts w:ascii="Arial" w:hAnsi="Arial" w:cs="Arial"/>
          <w:sz w:val="54"/>
          <w:szCs w:val="54"/>
        </w:rPr>
        <w:t xml:space="preserve">Site Internet </w:t>
      </w:r>
      <w:r w:rsidRPr="00A1229C">
        <w:rPr>
          <w:rFonts w:ascii="Arial" w:hAnsi="Arial" w:cs="Arial"/>
          <w:color w:val="520053"/>
          <w:sz w:val="54"/>
          <w:szCs w:val="54"/>
        </w:rPr>
        <w:t xml:space="preserve">: </w:t>
      </w:r>
      <w:r>
        <w:rPr>
          <w:rFonts w:ascii="Arial" w:hAnsi="Arial" w:cs="Arial"/>
          <w:color w:val="DA004A"/>
          <w:sz w:val="54"/>
          <w:szCs w:val="54"/>
        </w:rPr>
        <w:t>www.gravous</w:t>
      </w:r>
      <w:r w:rsidR="00441D78">
        <w:rPr>
          <w:rFonts w:ascii="Arial" w:hAnsi="Arial" w:cs="Arial"/>
          <w:color w:val="DA004A"/>
          <w:sz w:val="54"/>
          <w:szCs w:val="54"/>
        </w:rPr>
        <w:t>es.fr</w:t>
      </w:r>
    </w:p>
    <w:p w14:paraId="4ACB0C11" w14:textId="77777777" w:rsidR="00A1229C" w:rsidRPr="00A1229C" w:rsidRDefault="00A1229C" w:rsidP="00A1229C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right="-517"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sz w:val="38"/>
          <w:szCs w:val="38"/>
        </w:rPr>
        <w:t></w:t>
      </w:r>
      <w:r w:rsidRPr="00B34084">
        <w:rPr>
          <w:rFonts w:ascii="Arial" w:hAnsi="Arial" w:cs="Arial"/>
          <w:sz w:val="54"/>
          <w:szCs w:val="54"/>
          <w:u w:val="single"/>
        </w:rPr>
        <w:t>Déficience auditive moyenne</w:t>
      </w:r>
      <w:r>
        <w:rPr>
          <w:rFonts w:ascii="Arial" w:hAnsi="Arial" w:cs="Arial"/>
          <w:sz w:val="54"/>
          <w:szCs w:val="54"/>
        </w:rPr>
        <w:t>, sévère, profonde</w:t>
      </w:r>
      <w:r>
        <w:rPr>
          <w:rFonts w:ascii="Arial" w:hAnsi="Arial" w:cs="Arial"/>
          <w:sz w:val="54"/>
          <w:szCs w:val="54"/>
        </w:rPr>
        <w:t xml:space="preserve"> avec ou sans troubles associés</w:t>
      </w:r>
    </w:p>
    <w:p w14:paraId="4EEC5C18" w14:textId="77777777" w:rsidR="00441D78" w:rsidRDefault="00A1229C" w:rsidP="00A1229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right="-517"/>
        <w:rPr>
          <w:rFonts w:ascii="Arial" w:hAnsi="Arial" w:cs="Arial"/>
          <w:sz w:val="54"/>
          <w:szCs w:val="54"/>
        </w:rPr>
      </w:pPr>
      <w:r>
        <w:rPr>
          <w:rFonts w:ascii="Arial" w:hAnsi="Arial" w:cs="Arial"/>
          <w:sz w:val="54"/>
          <w:szCs w:val="54"/>
        </w:rPr>
        <w:t>Accueil :</w:t>
      </w:r>
    </w:p>
    <w:p w14:paraId="6A9AC83B" w14:textId="198BC7F7" w:rsidR="00A1229C" w:rsidRDefault="00441D78" w:rsidP="00A1229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right="-517"/>
        <w:rPr>
          <w:rFonts w:ascii="Arial" w:hAnsi="Arial" w:cs="Arial"/>
          <w:sz w:val="54"/>
          <w:szCs w:val="54"/>
        </w:rPr>
      </w:pPr>
      <w:r>
        <w:rPr>
          <w:rFonts w:ascii="MS Mincho" w:eastAsia="MS Mincho" w:hAnsi="MS Mincho" w:cs="MS Mincho"/>
          <w:sz w:val="54"/>
          <w:szCs w:val="54"/>
        </w:rPr>
        <w:t>-</w:t>
      </w:r>
      <w:r w:rsidR="00A1229C">
        <w:rPr>
          <w:rFonts w:ascii="Arial" w:hAnsi="Arial" w:cs="Arial"/>
          <w:sz w:val="54"/>
          <w:szCs w:val="54"/>
        </w:rPr>
        <w:t xml:space="preserve">SAFEP : 5 places - Enfants de moins de 3 ans </w:t>
      </w:r>
    </w:p>
    <w:p w14:paraId="4F007A64" w14:textId="45DD2A68" w:rsidR="00A1229C" w:rsidRDefault="00A1229C" w:rsidP="00441D7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right="-516"/>
        <w:rPr>
          <w:rFonts w:ascii="Times" w:hAnsi="Times" w:cs="Times"/>
        </w:rPr>
      </w:pPr>
      <w:r>
        <w:rPr>
          <w:rFonts w:ascii="Arial" w:hAnsi="Arial" w:cs="Arial"/>
          <w:sz w:val="54"/>
          <w:szCs w:val="54"/>
        </w:rPr>
        <w:t>-</w:t>
      </w:r>
      <w:r>
        <w:rPr>
          <w:rFonts w:ascii="Arial" w:hAnsi="Arial" w:cs="Arial"/>
          <w:sz w:val="54"/>
          <w:szCs w:val="54"/>
        </w:rPr>
        <w:t xml:space="preserve">SSEFIS : 40 places - Enfants de 3 à 20 ans </w:t>
      </w:r>
      <w:r w:rsidR="00441D78">
        <w:rPr>
          <w:rFonts w:ascii="Arial" w:hAnsi="Arial" w:cs="Arial"/>
          <w:sz w:val="54"/>
          <w:szCs w:val="54"/>
        </w:rPr>
        <w:t>-IES</w:t>
      </w:r>
      <w:r>
        <w:rPr>
          <w:rFonts w:ascii="Arial" w:hAnsi="Arial" w:cs="Arial"/>
          <w:sz w:val="54"/>
          <w:szCs w:val="54"/>
        </w:rPr>
        <w:t xml:space="preserve"> : 39 places demi-pensionnaires</w:t>
      </w:r>
      <w:r>
        <w:rPr>
          <w:rFonts w:ascii="MS Mincho" w:eastAsia="MS Mincho" w:hAnsi="MS Mincho" w:cs="MS Mincho"/>
          <w:sz w:val="54"/>
          <w:szCs w:val="54"/>
        </w:rPr>
        <w:t> </w:t>
      </w:r>
      <w:proofErr w:type="gramStart"/>
      <w:r>
        <w:rPr>
          <w:rFonts w:ascii="Arial" w:hAnsi="Arial" w:cs="Arial"/>
          <w:sz w:val="54"/>
          <w:szCs w:val="54"/>
        </w:rPr>
        <w:t>et</w:t>
      </w:r>
      <w:proofErr w:type="gramEnd"/>
      <w:r>
        <w:rPr>
          <w:rFonts w:ascii="Arial" w:hAnsi="Arial" w:cs="Arial"/>
          <w:sz w:val="54"/>
          <w:szCs w:val="54"/>
        </w:rPr>
        <w:t xml:space="preserve"> 25 places internes - Enfants de 6 à 20 ans </w:t>
      </w:r>
      <w:r>
        <w:rPr>
          <w:rFonts w:ascii="MS Mincho" w:eastAsia="MS Mincho" w:hAnsi="MS Mincho" w:cs="MS Mincho"/>
        </w:rPr>
        <w:t> </w:t>
      </w:r>
    </w:p>
    <w:p w14:paraId="32A88E3E" w14:textId="6901DE70" w:rsidR="00295491" w:rsidRPr="00295491" w:rsidRDefault="00A1229C" w:rsidP="00295491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168" w:lineRule="auto"/>
        <w:ind w:hanging="720"/>
        <w:jc w:val="both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proofErr w:type="gramStart"/>
      <w:r w:rsidR="00441D78">
        <w:rPr>
          <w:rFonts w:ascii="Arial" w:hAnsi="Arial" w:cs="Arial"/>
          <w:sz w:val="54"/>
          <w:szCs w:val="54"/>
        </w:rPr>
        <w:t>Secteur:</w:t>
      </w:r>
      <w:proofErr w:type="gramEnd"/>
      <w:r>
        <w:rPr>
          <w:rFonts w:ascii="Arial" w:hAnsi="Arial" w:cs="Arial"/>
          <w:sz w:val="54"/>
          <w:szCs w:val="54"/>
        </w:rPr>
        <w:t>30 km a</w:t>
      </w:r>
      <w:r w:rsidR="00441D78">
        <w:rPr>
          <w:rFonts w:ascii="Arial" w:hAnsi="Arial" w:cs="Arial"/>
          <w:sz w:val="54"/>
          <w:szCs w:val="54"/>
        </w:rPr>
        <w:t>utour de Clermont pour</w:t>
      </w:r>
      <w:r w:rsidR="00295491">
        <w:rPr>
          <w:rFonts w:ascii="Arial" w:hAnsi="Arial" w:cs="Arial"/>
          <w:sz w:val="54"/>
          <w:szCs w:val="54"/>
        </w:rPr>
        <w:t xml:space="preserve"> </w:t>
      </w:r>
      <w:r w:rsidRPr="00441D78">
        <w:rPr>
          <w:rFonts w:ascii="Arial" w:hAnsi="Arial" w:cs="Arial"/>
          <w:sz w:val="54"/>
          <w:szCs w:val="54"/>
        </w:rPr>
        <w:t>le</w:t>
      </w:r>
    </w:p>
    <w:p w14:paraId="048AD1DB" w14:textId="77777777" w:rsidR="00295491" w:rsidRDefault="00A1229C" w:rsidP="00295491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168" w:lineRule="auto"/>
        <w:ind w:hanging="720"/>
        <w:jc w:val="both"/>
        <w:rPr>
          <w:rFonts w:ascii="Times" w:hAnsi="Times" w:cs="Times"/>
        </w:rPr>
      </w:pPr>
      <w:r w:rsidRPr="00441D78">
        <w:rPr>
          <w:rFonts w:ascii="Arial" w:hAnsi="Arial" w:cs="Arial"/>
          <w:sz w:val="54"/>
          <w:szCs w:val="54"/>
        </w:rPr>
        <w:t>SSEFIS</w:t>
      </w:r>
      <w:r w:rsidRPr="00441D78">
        <w:rPr>
          <w:rFonts w:ascii="Times" w:hAnsi="Times" w:cs="Times"/>
        </w:rPr>
        <w:t xml:space="preserve">   </w:t>
      </w:r>
      <w:r>
        <w:rPr>
          <w:rFonts w:ascii="Times" w:hAnsi="Times" w:cs="Times"/>
          <w:noProof/>
          <w:lang w:eastAsia="fr-FR"/>
        </w:rPr>
        <w:drawing>
          <wp:inline distT="0" distB="0" distL="0" distR="0" wp14:anchorId="021ACE03" wp14:editId="595E0050">
            <wp:extent cx="419100" cy="571500"/>
            <wp:effectExtent l="0" t="0" r="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41D78">
        <w:rPr>
          <w:rFonts w:ascii="Times" w:hAnsi="Times" w:cs="Times"/>
        </w:rPr>
        <w:t xml:space="preserve">  </w:t>
      </w:r>
      <w:r>
        <w:rPr>
          <w:rFonts w:ascii="Times" w:hAnsi="Times" w:cs="Times"/>
          <w:noProof/>
          <w:lang w:eastAsia="fr-FR"/>
        </w:rPr>
        <w:drawing>
          <wp:inline distT="0" distB="0" distL="0" distR="0" wp14:anchorId="063ED1E3" wp14:editId="3306AD42">
            <wp:extent cx="419100" cy="508000"/>
            <wp:effectExtent l="0" t="0" r="0" b="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5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41D78">
        <w:rPr>
          <w:rFonts w:ascii="Times" w:hAnsi="Times" w:cs="Times"/>
        </w:rPr>
        <w:t xml:space="preserve"> </w:t>
      </w:r>
    </w:p>
    <w:p w14:paraId="7618EAFC" w14:textId="77777777" w:rsidR="00295491" w:rsidRDefault="00A1229C" w:rsidP="00295491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168" w:lineRule="auto"/>
        <w:ind w:hanging="720"/>
        <w:jc w:val="both"/>
        <w:rPr>
          <w:rFonts w:ascii="Times" w:hAnsi="Times" w:cs="Times"/>
        </w:rPr>
      </w:pPr>
      <w:r w:rsidRPr="00441D78">
        <w:rPr>
          <w:rFonts w:ascii="Times" w:hAnsi="Times" w:cs="Times"/>
        </w:rPr>
        <w:lastRenderedPageBreak/>
        <w:t xml:space="preserve"> </w:t>
      </w:r>
      <w:r>
        <w:rPr>
          <w:rFonts w:ascii="Times" w:hAnsi="Times" w:cs="Times"/>
          <w:noProof/>
          <w:lang w:eastAsia="fr-FR"/>
        </w:rPr>
        <w:drawing>
          <wp:inline distT="0" distB="0" distL="0" distR="0" wp14:anchorId="33AE0EA4" wp14:editId="37747B8D">
            <wp:extent cx="1257300" cy="203200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41D78">
        <w:rPr>
          <w:rFonts w:ascii="Times" w:hAnsi="Times" w:cs="Times"/>
        </w:rPr>
        <w:t xml:space="preserve"> </w:t>
      </w:r>
      <w:r>
        <w:rPr>
          <w:rFonts w:ascii="Times" w:hAnsi="Times" w:cs="Times"/>
          <w:noProof/>
          <w:lang w:eastAsia="fr-FR"/>
        </w:rPr>
        <w:drawing>
          <wp:inline distT="0" distB="0" distL="0" distR="0" wp14:anchorId="0AB49F20" wp14:editId="4E494C5E">
            <wp:extent cx="1257300" cy="203200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41D78">
        <w:rPr>
          <w:rFonts w:ascii="Times" w:hAnsi="Times" w:cs="Times"/>
        </w:rPr>
        <w:t xml:space="preserve"> </w:t>
      </w:r>
      <w:r>
        <w:rPr>
          <w:rFonts w:ascii="Times" w:hAnsi="Times" w:cs="Times"/>
          <w:noProof/>
          <w:lang w:eastAsia="fr-FR"/>
        </w:rPr>
        <w:drawing>
          <wp:inline distT="0" distB="0" distL="0" distR="0" wp14:anchorId="6D037F66" wp14:editId="3A3B504F">
            <wp:extent cx="419100" cy="203200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41D78">
        <w:rPr>
          <w:rFonts w:ascii="Times" w:hAnsi="Times" w:cs="Times"/>
        </w:rPr>
        <w:t xml:space="preserve">   </w:t>
      </w:r>
      <w:r>
        <w:rPr>
          <w:rFonts w:ascii="Times" w:hAnsi="Times" w:cs="Times"/>
          <w:noProof/>
          <w:lang w:eastAsia="fr-FR"/>
        </w:rPr>
        <w:drawing>
          <wp:inline distT="0" distB="0" distL="0" distR="0" wp14:anchorId="50FDD8BE" wp14:editId="3570C6E4">
            <wp:extent cx="660400" cy="90170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400" cy="90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622397" w14:textId="34FBC3F4" w:rsidR="00A1229C" w:rsidRPr="00295491" w:rsidRDefault="00A1229C" w:rsidP="00295491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168" w:lineRule="auto"/>
        <w:ind w:hanging="720"/>
        <w:jc w:val="both"/>
        <w:rPr>
          <w:rFonts w:ascii="Times" w:hAnsi="Times" w:cs="Times"/>
        </w:rPr>
      </w:pPr>
      <w:r w:rsidRPr="00295491">
        <w:rPr>
          <w:rFonts w:ascii="Arial" w:hAnsi="Arial" w:cs="Arial"/>
          <w:sz w:val="54"/>
          <w:szCs w:val="54"/>
          <w:u w:val="single"/>
        </w:rPr>
        <w:t>Troubles sévères du langag</w:t>
      </w:r>
      <w:r w:rsidRPr="00295491">
        <w:rPr>
          <w:rFonts w:ascii="Arial" w:hAnsi="Arial" w:cs="Arial"/>
          <w:sz w:val="54"/>
          <w:szCs w:val="54"/>
        </w:rPr>
        <w:t xml:space="preserve">e : → Accueil : </w:t>
      </w:r>
    </w:p>
    <w:p w14:paraId="39992B9A" w14:textId="77777777" w:rsidR="00295491" w:rsidRDefault="00A1229C" w:rsidP="00A1229C">
      <w:pPr>
        <w:widowControl w:val="0"/>
        <w:autoSpaceDE w:val="0"/>
        <w:autoSpaceDN w:val="0"/>
        <w:adjustRightInd w:val="0"/>
        <w:spacing w:after="240" w:line="620" w:lineRule="atLeast"/>
        <w:rPr>
          <w:rFonts w:ascii="Arial" w:hAnsi="Arial" w:cs="Arial"/>
          <w:sz w:val="54"/>
          <w:szCs w:val="54"/>
        </w:rPr>
      </w:pPr>
      <w:r>
        <w:rPr>
          <w:rFonts w:ascii="Arial" w:hAnsi="Arial" w:cs="Arial"/>
          <w:sz w:val="54"/>
          <w:szCs w:val="54"/>
        </w:rPr>
        <w:t xml:space="preserve">SESSAD-TSL : 30 places - Enfants de 3 à 20 ans Dispositif </w:t>
      </w:r>
    </w:p>
    <w:p w14:paraId="10FC3418" w14:textId="442A831E" w:rsidR="00A1229C" w:rsidRDefault="00A1229C" w:rsidP="00A1229C">
      <w:pPr>
        <w:widowControl w:val="0"/>
        <w:autoSpaceDE w:val="0"/>
        <w:autoSpaceDN w:val="0"/>
        <w:adjustRightInd w:val="0"/>
        <w:spacing w:after="240" w:line="620" w:lineRule="atLeast"/>
        <w:rPr>
          <w:rFonts w:ascii="Times" w:hAnsi="Times" w:cs="Times"/>
        </w:rPr>
      </w:pPr>
      <w:r>
        <w:rPr>
          <w:rFonts w:ascii="Arial" w:hAnsi="Arial" w:cs="Arial"/>
          <w:sz w:val="54"/>
          <w:szCs w:val="54"/>
        </w:rPr>
        <w:t xml:space="preserve">-TSL : 6 places - Enfants de 5 à 8 ans </w:t>
      </w:r>
    </w:p>
    <w:p w14:paraId="36674733" w14:textId="77777777" w:rsidR="00A1229C" w:rsidRDefault="00A1229C" w:rsidP="00A1229C">
      <w:pPr>
        <w:widowControl w:val="0"/>
        <w:autoSpaceDE w:val="0"/>
        <w:autoSpaceDN w:val="0"/>
        <w:adjustRightInd w:val="0"/>
        <w:spacing w:after="240" w:line="620" w:lineRule="atLeast"/>
        <w:rPr>
          <w:rFonts w:ascii="Times" w:hAnsi="Times" w:cs="Times"/>
        </w:rPr>
      </w:pPr>
      <w:r>
        <w:rPr>
          <w:rFonts w:ascii="Arial" w:hAnsi="Arial" w:cs="Arial"/>
          <w:sz w:val="54"/>
          <w:szCs w:val="54"/>
        </w:rPr>
        <w:t xml:space="preserve">Secteur : 30 km autour de Clermont pour le SESSAD-TSL </w:t>
      </w:r>
    </w:p>
    <w:p w14:paraId="33233822" w14:textId="40A4EE41" w:rsidR="00A1229C" w:rsidRPr="00441D78" w:rsidRDefault="00A1229C" w:rsidP="00A1229C">
      <w:pPr>
        <w:widowControl w:val="0"/>
        <w:autoSpaceDE w:val="0"/>
        <w:autoSpaceDN w:val="0"/>
        <w:adjustRightInd w:val="0"/>
        <w:spacing w:after="240" w:line="620" w:lineRule="atLeast"/>
        <w:rPr>
          <w:rFonts w:ascii="Times" w:hAnsi="Times" w:cs="Times"/>
          <w:sz w:val="48"/>
          <w:szCs w:val="48"/>
        </w:rPr>
      </w:pPr>
      <w:r>
        <w:rPr>
          <w:rFonts w:ascii="Arial" w:hAnsi="Arial" w:cs="Arial"/>
          <w:sz w:val="54"/>
          <w:szCs w:val="54"/>
        </w:rPr>
        <w:t>Médecin</w:t>
      </w:r>
      <w:r w:rsidR="00441D78">
        <w:rPr>
          <w:rFonts w:ascii="Arial" w:hAnsi="Arial" w:cs="Arial"/>
          <w:sz w:val="54"/>
          <w:szCs w:val="54"/>
        </w:rPr>
        <w:t xml:space="preserve">s </w:t>
      </w:r>
      <w:r w:rsidR="00441D78" w:rsidRPr="00441D78">
        <w:rPr>
          <w:rFonts w:ascii="Arial" w:hAnsi="Arial" w:cs="Arial"/>
          <w:sz w:val="48"/>
          <w:szCs w:val="48"/>
        </w:rPr>
        <w:t xml:space="preserve">: Dr MARTIN, </w:t>
      </w:r>
      <w:r w:rsidRPr="00441D78">
        <w:rPr>
          <w:rFonts w:ascii="Arial" w:hAnsi="Arial" w:cs="Arial"/>
          <w:sz w:val="48"/>
          <w:szCs w:val="48"/>
        </w:rPr>
        <w:t xml:space="preserve">Dr VIEUX-ROCHAS </w:t>
      </w:r>
    </w:p>
    <w:p w14:paraId="2DF4FD60" w14:textId="77777777" w:rsidR="00295491" w:rsidRDefault="00A1229C" w:rsidP="00A1229C">
      <w:pPr>
        <w:widowControl w:val="0"/>
        <w:autoSpaceDE w:val="0"/>
        <w:autoSpaceDN w:val="0"/>
        <w:adjustRightInd w:val="0"/>
        <w:spacing w:after="240" w:line="620" w:lineRule="atLeast"/>
        <w:rPr>
          <w:rFonts w:ascii="MS Mincho" w:eastAsia="MS Mincho" w:hAnsi="MS Mincho" w:cs="MS Mincho"/>
          <w:sz w:val="48"/>
          <w:szCs w:val="48"/>
        </w:rPr>
      </w:pPr>
      <w:r w:rsidRPr="00441D78">
        <w:rPr>
          <w:rFonts w:ascii="Helvetica" w:hAnsi="Helvetica" w:cs="Helvetica"/>
          <w:i/>
          <w:iCs/>
          <w:sz w:val="48"/>
          <w:szCs w:val="48"/>
        </w:rPr>
        <w:t xml:space="preserve">Sigles utilisés </w:t>
      </w:r>
      <w:r w:rsidRPr="00441D78">
        <w:rPr>
          <w:rFonts w:ascii="Arial" w:hAnsi="Arial" w:cs="Arial"/>
          <w:sz w:val="48"/>
          <w:szCs w:val="48"/>
        </w:rPr>
        <w:t>:</w:t>
      </w:r>
      <w:r w:rsidRPr="00441D78">
        <w:rPr>
          <w:rFonts w:ascii="MS Mincho" w:eastAsia="MS Mincho" w:hAnsi="MS Mincho" w:cs="MS Mincho"/>
          <w:sz w:val="48"/>
          <w:szCs w:val="48"/>
        </w:rPr>
        <w:t> </w:t>
      </w:r>
    </w:p>
    <w:p w14:paraId="692D4A90" w14:textId="2AA91FCC" w:rsidR="00B34084" w:rsidRDefault="00A1229C" w:rsidP="00A1229C">
      <w:pPr>
        <w:widowControl w:val="0"/>
        <w:autoSpaceDE w:val="0"/>
        <w:autoSpaceDN w:val="0"/>
        <w:adjustRightInd w:val="0"/>
        <w:spacing w:after="240" w:line="620" w:lineRule="atLeast"/>
        <w:rPr>
          <w:rFonts w:ascii="MS Mincho" w:eastAsia="MS Mincho" w:hAnsi="MS Mincho" w:cs="MS Mincho"/>
          <w:sz w:val="54"/>
          <w:szCs w:val="54"/>
        </w:rPr>
      </w:pPr>
      <w:bookmarkStart w:id="0" w:name="_GoBack"/>
      <w:bookmarkEnd w:id="0"/>
      <w:r w:rsidRPr="00441D78">
        <w:rPr>
          <w:rFonts w:ascii="Arial" w:hAnsi="Arial" w:cs="Arial"/>
          <w:sz w:val="48"/>
          <w:szCs w:val="48"/>
        </w:rPr>
        <w:t>- SAFEP</w:t>
      </w:r>
      <w:r>
        <w:rPr>
          <w:rFonts w:ascii="Arial" w:hAnsi="Arial" w:cs="Arial"/>
          <w:sz w:val="54"/>
          <w:szCs w:val="54"/>
        </w:rPr>
        <w:t xml:space="preserve"> : </w:t>
      </w:r>
      <w:r w:rsidRPr="00B34084">
        <w:rPr>
          <w:rFonts w:ascii="Arial" w:hAnsi="Arial" w:cs="Arial"/>
          <w:sz w:val="40"/>
          <w:szCs w:val="40"/>
        </w:rPr>
        <w:t xml:space="preserve">Service d’Accompagnement Familial et </w:t>
      </w:r>
      <w:proofErr w:type="gramStart"/>
      <w:r w:rsidRPr="00B34084">
        <w:rPr>
          <w:rFonts w:ascii="Arial" w:hAnsi="Arial" w:cs="Arial"/>
          <w:sz w:val="40"/>
          <w:szCs w:val="40"/>
        </w:rPr>
        <w:t>d’ Education</w:t>
      </w:r>
      <w:proofErr w:type="gramEnd"/>
      <w:r w:rsidRPr="00B34084">
        <w:rPr>
          <w:rFonts w:ascii="Arial" w:hAnsi="Arial" w:cs="Arial"/>
          <w:sz w:val="40"/>
          <w:szCs w:val="40"/>
        </w:rPr>
        <w:t xml:space="preserve"> Précoce</w:t>
      </w:r>
      <w:r>
        <w:rPr>
          <w:rFonts w:ascii="MS Mincho" w:eastAsia="MS Mincho" w:hAnsi="MS Mincho" w:cs="MS Mincho"/>
          <w:sz w:val="54"/>
          <w:szCs w:val="54"/>
        </w:rPr>
        <w:t> </w:t>
      </w:r>
      <w:r>
        <w:rPr>
          <w:rFonts w:ascii="Arial" w:hAnsi="Arial" w:cs="Arial"/>
          <w:sz w:val="54"/>
          <w:szCs w:val="54"/>
        </w:rPr>
        <w:t xml:space="preserve">- </w:t>
      </w:r>
      <w:r w:rsidRPr="00441D78">
        <w:rPr>
          <w:rFonts w:ascii="Arial" w:hAnsi="Arial" w:cs="Arial"/>
          <w:sz w:val="48"/>
          <w:szCs w:val="48"/>
        </w:rPr>
        <w:t xml:space="preserve">SSEFIS </w:t>
      </w:r>
      <w:r>
        <w:rPr>
          <w:rFonts w:ascii="Arial" w:hAnsi="Arial" w:cs="Arial"/>
          <w:sz w:val="54"/>
          <w:szCs w:val="54"/>
        </w:rPr>
        <w:t xml:space="preserve">: </w:t>
      </w:r>
      <w:r w:rsidRPr="00B34084">
        <w:rPr>
          <w:rFonts w:ascii="Arial" w:hAnsi="Arial" w:cs="Arial"/>
          <w:sz w:val="40"/>
          <w:szCs w:val="40"/>
        </w:rPr>
        <w:t xml:space="preserve">Service de Soutien à </w:t>
      </w:r>
      <w:proofErr w:type="gramStart"/>
      <w:r w:rsidRPr="00B34084">
        <w:rPr>
          <w:rFonts w:ascii="Arial" w:hAnsi="Arial" w:cs="Arial"/>
          <w:sz w:val="40"/>
          <w:szCs w:val="40"/>
        </w:rPr>
        <w:t>l’ Education</w:t>
      </w:r>
      <w:proofErr w:type="gramEnd"/>
      <w:r w:rsidRPr="00B34084">
        <w:rPr>
          <w:rFonts w:ascii="Arial" w:hAnsi="Arial" w:cs="Arial"/>
          <w:sz w:val="40"/>
          <w:szCs w:val="40"/>
        </w:rPr>
        <w:t xml:space="preserve"> Familial</w:t>
      </w:r>
      <w:r w:rsidR="00B34084" w:rsidRPr="00B34084">
        <w:rPr>
          <w:rFonts w:ascii="Arial" w:hAnsi="Arial" w:cs="Arial"/>
          <w:sz w:val="40"/>
          <w:szCs w:val="40"/>
        </w:rPr>
        <w:t>e et à l’Inclusion</w:t>
      </w:r>
      <w:r w:rsidRPr="00B34084">
        <w:rPr>
          <w:rFonts w:ascii="Arial" w:hAnsi="Arial" w:cs="Arial"/>
          <w:sz w:val="40"/>
          <w:szCs w:val="40"/>
        </w:rPr>
        <w:t xml:space="preserve"> Scolaire</w:t>
      </w:r>
      <w:r>
        <w:rPr>
          <w:rFonts w:ascii="MS Mincho" w:eastAsia="MS Mincho" w:hAnsi="MS Mincho" w:cs="MS Mincho"/>
          <w:sz w:val="54"/>
          <w:szCs w:val="54"/>
        </w:rPr>
        <w:t> </w:t>
      </w:r>
    </w:p>
    <w:p w14:paraId="09926AD4" w14:textId="488CDCF9" w:rsidR="00A1229C" w:rsidRPr="00B34084" w:rsidRDefault="00A1229C" w:rsidP="00A1229C">
      <w:pPr>
        <w:widowControl w:val="0"/>
        <w:autoSpaceDE w:val="0"/>
        <w:autoSpaceDN w:val="0"/>
        <w:adjustRightInd w:val="0"/>
        <w:spacing w:after="240" w:line="620" w:lineRule="atLeast"/>
        <w:rPr>
          <w:rFonts w:ascii="Times" w:hAnsi="Times" w:cs="Times"/>
          <w:sz w:val="40"/>
          <w:szCs w:val="40"/>
        </w:rPr>
      </w:pPr>
      <w:r>
        <w:rPr>
          <w:rFonts w:ascii="Arial" w:hAnsi="Arial" w:cs="Arial"/>
          <w:sz w:val="54"/>
          <w:szCs w:val="54"/>
        </w:rPr>
        <w:t xml:space="preserve"> </w:t>
      </w:r>
      <w:r w:rsidRPr="00441D78">
        <w:rPr>
          <w:rFonts w:ascii="Arial" w:hAnsi="Arial" w:cs="Arial"/>
          <w:sz w:val="48"/>
          <w:szCs w:val="48"/>
        </w:rPr>
        <w:t>I E S</w:t>
      </w:r>
      <w:r>
        <w:rPr>
          <w:rFonts w:ascii="Arial" w:hAnsi="Arial" w:cs="Arial"/>
          <w:sz w:val="54"/>
          <w:szCs w:val="54"/>
        </w:rPr>
        <w:t xml:space="preserve"> : </w:t>
      </w:r>
      <w:r w:rsidR="0061290C">
        <w:rPr>
          <w:rFonts w:ascii="Arial" w:hAnsi="Arial" w:cs="Arial"/>
          <w:sz w:val="40"/>
          <w:szCs w:val="40"/>
        </w:rPr>
        <w:t>Institut d’</w:t>
      </w:r>
      <w:r w:rsidRPr="00B34084">
        <w:rPr>
          <w:rFonts w:ascii="Arial" w:hAnsi="Arial" w:cs="Arial"/>
          <w:sz w:val="40"/>
          <w:szCs w:val="40"/>
        </w:rPr>
        <w:t>Education Sensorielle</w:t>
      </w:r>
      <w:r>
        <w:rPr>
          <w:rFonts w:ascii="Arial" w:hAnsi="Arial" w:cs="Arial"/>
          <w:sz w:val="54"/>
          <w:szCs w:val="54"/>
        </w:rPr>
        <w:t xml:space="preserve"> </w:t>
      </w:r>
    </w:p>
    <w:p w14:paraId="51190BCD" w14:textId="77777777" w:rsidR="00E87103" w:rsidRDefault="00295491"/>
    <w:sectPr w:rsidR="00E87103" w:rsidSect="00295491">
      <w:pgSz w:w="12240" w:h="15840"/>
      <w:pgMar w:top="367" w:right="617" w:bottom="1417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29C"/>
    <w:rsid w:val="00295491"/>
    <w:rsid w:val="00441D78"/>
    <w:rsid w:val="005150C5"/>
    <w:rsid w:val="0061290C"/>
    <w:rsid w:val="00A1229C"/>
    <w:rsid w:val="00B34084"/>
    <w:rsid w:val="00E63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E2F9FA5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142</Words>
  <Characters>787</Characters>
  <Application>Microsoft Macintosh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gilles bommelaer</dc:creator>
  <cp:keywords/>
  <dc:description/>
  <cp:lastModifiedBy>gilles bommelaer</cp:lastModifiedBy>
  <cp:revision>2</cp:revision>
  <dcterms:created xsi:type="dcterms:W3CDTF">2017-09-18T16:15:00Z</dcterms:created>
  <dcterms:modified xsi:type="dcterms:W3CDTF">2017-09-18T16:15:00Z</dcterms:modified>
</cp:coreProperties>
</file>